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935" w:rsidRPr="00ED676D" w:rsidRDefault="00CF086E" w:rsidP="00E725A9">
      <w:pPr>
        <w:rPr>
          <w:b/>
        </w:rPr>
      </w:pPr>
      <w:proofErr w:type="spellStart"/>
      <w:r w:rsidRPr="00ED676D">
        <w:rPr>
          <w:b/>
        </w:rPr>
        <w:t>WertArbeit</w:t>
      </w:r>
      <w:proofErr w:type="spellEnd"/>
      <w:r w:rsidRPr="00ED676D">
        <w:rPr>
          <w:b/>
        </w:rPr>
        <w:t xml:space="preserve"> entwickelt neues Beschäftigungsfeld</w:t>
      </w:r>
    </w:p>
    <w:p w:rsidR="00CF086E" w:rsidRDefault="00CF086E" w:rsidP="00E725A9"/>
    <w:p w:rsidR="00CF086E" w:rsidRDefault="00CF086E" w:rsidP="00E725A9"/>
    <w:p w:rsidR="00CF086E" w:rsidRPr="00ED676D" w:rsidRDefault="00CF086E" w:rsidP="00FE7957">
      <w:pPr>
        <w:jc w:val="both"/>
        <w:rPr>
          <w:rFonts w:cs="Arial"/>
          <w:sz w:val="22"/>
        </w:rPr>
      </w:pPr>
      <w:r w:rsidRPr="00ED676D">
        <w:rPr>
          <w:sz w:val="22"/>
        </w:rPr>
        <w:t xml:space="preserve">Mit der „Prüfung ortsveränderlicher elektrischer Betriebsmittel“ hat die </w:t>
      </w:r>
      <w:proofErr w:type="spellStart"/>
      <w:r w:rsidRPr="00ED676D">
        <w:rPr>
          <w:sz w:val="22"/>
        </w:rPr>
        <w:t>WertArbeit</w:t>
      </w:r>
      <w:proofErr w:type="spellEnd"/>
      <w:r w:rsidRPr="00ED676D">
        <w:rPr>
          <w:sz w:val="22"/>
        </w:rPr>
        <w:t xml:space="preserve"> in den letzten Monaten ein neues Beschäftigungsfeld erschlossen. Unter der Anleitung von Elektro</w:t>
      </w:r>
      <w:r w:rsidR="00ED676D" w:rsidRPr="00ED676D">
        <w:rPr>
          <w:sz w:val="22"/>
        </w:rPr>
        <w:t>- und System</w:t>
      </w:r>
      <w:r w:rsidRPr="00ED676D">
        <w:rPr>
          <w:sz w:val="22"/>
        </w:rPr>
        <w:t>techniker Jörg Wiesbrock sind nun 3 Beschäftigte in diesem Arbeitsfeld eingesetzt, die vorher zu elektrisch unterwiesenen Personen (EUP) ausgebildet wurden.</w:t>
      </w:r>
      <w:r w:rsidRPr="00ED676D">
        <w:rPr>
          <w:rFonts w:cs="Arial"/>
          <w:sz w:val="22"/>
        </w:rPr>
        <w:t xml:space="preserve"> </w:t>
      </w:r>
    </w:p>
    <w:p w:rsidR="00CF086E" w:rsidRPr="00ED676D" w:rsidRDefault="00CF086E" w:rsidP="00FE7957">
      <w:pPr>
        <w:jc w:val="both"/>
        <w:rPr>
          <w:rFonts w:cs="Arial"/>
          <w:sz w:val="22"/>
        </w:rPr>
      </w:pPr>
      <w:r w:rsidRPr="00ED676D">
        <w:rPr>
          <w:rFonts w:cs="Arial"/>
          <w:sz w:val="22"/>
        </w:rPr>
        <w:t>Mit den Unfallverhütungsnormen DGUV 3 (vormals BGV A3) und DIN VDE 0701-0702 verpflichtet der Gesetzgeber jedes Unternehmen für die Sicherheit der Mitarbeiter/innen an den Arbeitsplätzen zu sorgen. Um Schäden zu vermeiden und Arbeitsunfällen vorzubeugen, müssen elektrische Betriebsmittel, die bewegt werden können und damit ortsveränderlich sind, in regelmäßigen Abständen von einer Elektrofachkraft geprüft werden.</w:t>
      </w:r>
    </w:p>
    <w:p w:rsidR="00CF086E" w:rsidRPr="00ED676D" w:rsidRDefault="00CF086E" w:rsidP="00FE7957">
      <w:pPr>
        <w:jc w:val="both"/>
        <w:rPr>
          <w:rFonts w:cs="Arial"/>
          <w:sz w:val="22"/>
        </w:rPr>
      </w:pPr>
    </w:p>
    <w:p w:rsidR="00CF086E" w:rsidRDefault="00CF086E" w:rsidP="00FE7957">
      <w:pPr>
        <w:jc w:val="both"/>
        <w:rPr>
          <w:rFonts w:cs="Arial"/>
          <w:sz w:val="22"/>
        </w:rPr>
      </w:pPr>
      <w:r w:rsidRPr="00ED676D">
        <w:rPr>
          <w:rFonts w:cs="Arial"/>
          <w:sz w:val="22"/>
        </w:rPr>
        <w:t>Zu prüfende Geräte sind z.B.:</w:t>
      </w:r>
    </w:p>
    <w:p w:rsidR="00FE7957" w:rsidRPr="00ED676D" w:rsidRDefault="00FE7957" w:rsidP="00FE7957">
      <w:pPr>
        <w:jc w:val="both"/>
        <w:rPr>
          <w:rFonts w:cs="Arial"/>
          <w:sz w:val="22"/>
        </w:rPr>
      </w:pPr>
    </w:p>
    <w:p w:rsidR="00CF086E" w:rsidRPr="00FE7957" w:rsidRDefault="00A36DA7" w:rsidP="00FE7957">
      <w:pPr>
        <w:pStyle w:val="Listenabsatz"/>
        <w:numPr>
          <w:ilvl w:val="0"/>
          <w:numId w:val="12"/>
        </w:numPr>
        <w:jc w:val="both"/>
        <w:rPr>
          <w:rFonts w:cs="Arial"/>
          <w:sz w:val="22"/>
          <w:u w:val="single"/>
        </w:rPr>
      </w:pPr>
      <w:r>
        <w:rPr>
          <w:rFonts w:cs="Arial"/>
          <w:sz w:val="22"/>
        </w:rPr>
        <w:t>Monitore</w:t>
      </w:r>
    </w:p>
    <w:p w:rsidR="00CF086E" w:rsidRPr="00FE7957" w:rsidRDefault="00A36DA7" w:rsidP="00FE7957">
      <w:pPr>
        <w:pStyle w:val="Listenabsatz"/>
        <w:numPr>
          <w:ilvl w:val="0"/>
          <w:numId w:val="12"/>
        </w:numPr>
        <w:jc w:val="both"/>
        <w:rPr>
          <w:rFonts w:cs="Arial"/>
          <w:sz w:val="22"/>
          <w:u w:val="single"/>
        </w:rPr>
      </w:pPr>
      <w:r>
        <w:rPr>
          <w:rFonts w:cs="Arial"/>
          <w:sz w:val="22"/>
        </w:rPr>
        <w:t>PCs</w:t>
      </w:r>
    </w:p>
    <w:p w:rsidR="00CF086E" w:rsidRPr="00FE7957" w:rsidRDefault="00A36DA7" w:rsidP="00FE7957">
      <w:pPr>
        <w:pStyle w:val="Listenabsatz"/>
        <w:numPr>
          <w:ilvl w:val="0"/>
          <w:numId w:val="12"/>
        </w:numPr>
        <w:jc w:val="both"/>
        <w:rPr>
          <w:rFonts w:cs="Arial"/>
          <w:sz w:val="22"/>
          <w:u w:val="single"/>
        </w:rPr>
      </w:pPr>
      <w:r>
        <w:rPr>
          <w:rFonts w:cs="Arial"/>
          <w:sz w:val="22"/>
        </w:rPr>
        <w:t>Kopierer</w:t>
      </w:r>
    </w:p>
    <w:p w:rsidR="00CF086E" w:rsidRPr="00FE7957" w:rsidRDefault="00A36DA7" w:rsidP="00FE7957">
      <w:pPr>
        <w:pStyle w:val="Listenabsatz"/>
        <w:numPr>
          <w:ilvl w:val="0"/>
          <w:numId w:val="12"/>
        </w:numPr>
        <w:jc w:val="both"/>
        <w:rPr>
          <w:rFonts w:cs="Arial"/>
          <w:sz w:val="22"/>
          <w:u w:val="single"/>
        </w:rPr>
      </w:pPr>
      <w:r>
        <w:rPr>
          <w:rFonts w:cs="Arial"/>
          <w:sz w:val="22"/>
        </w:rPr>
        <w:t>Faxgeräte</w:t>
      </w:r>
    </w:p>
    <w:p w:rsidR="00CF086E" w:rsidRPr="00FE7957" w:rsidRDefault="00A36DA7" w:rsidP="00FE7957">
      <w:pPr>
        <w:pStyle w:val="Listenabsatz"/>
        <w:numPr>
          <w:ilvl w:val="0"/>
          <w:numId w:val="12"/>
        </w:numPr>
        <w:jc w:val="both"/>
        <w:rPr>
          <w:rFonts w:cs="Arial"/>
          <w:sz w:val="22"/>
          <w:u w:val="single"/>
        </w:rPr>
      </w:pPr>
      <w:r>
        <w:rPr>
          <w:rFonts w:cs="Arial"/>
          <w:sz w:val="22"/>
        </w:rPr>
        <w:t>Drucker</w:t>
      </w:r>
    </w:p>
    <w:p w:rsidR="00CF086E" w:rsidRPr="00FE7957" w:rsidRDefault="00A36DA7" w:rsidP="00FE7957">
      <w:pPr>
        <w:pStyle w:val="Listenabsatz"/>
        <w:numPr>
          <w:ilvl w:val="0"/>
          <w:numId w:val="12"/>
        </w:numPr>
        <w:jc w:val="both"/>
        <w:rPr>
          <w:rFonts w:cs="Arial"/>
          <w:sz w:val="22"/>
          <w:u w:val="single"/>
        </w:rPr>
      </w:pPr>
      <w:r>
        <w:rPr>
          <w:rFonts w:cs="Arial"/>
          <w:sz w:val="22"/>
        </w:rPr>
        <w:t>Netzteile</w:t>
      </w:r>
    </w:p>
    <w:p w:rsidR="00CF086E" w:rsidRPr="00FE7957" w:rsidRDefault="00A36DA7" w:rsidP="00FE7957">
      <w:pPr>
        <w:pStyle w:val="Listenabsatz"/>
        <w:numPr>
          <w:ilvl w:val="0"/>
          <w:numId w:val="12"/>
        </w:numPr>
        <w:jc w:val="both"/>
        <w:rPr>
          <w:rFonts w:cs="Arial"/>
          <w:sz w:val="22"/>
          <w:u w:val="single"/>
        </w:rPr>
      </w:pPr>
      <w:r>
        <w:rPr>
          <w:rFonts w:cs="Arial"/>
          <w:sz w:val="22"/>
        </w:rPr>
        <w:t>Steh- und Schreibtischlampen</w:t>
      </w:r>
    </w:p>
    <w:p w:rsidR="00CF086E" w:rsidRPr="00FE7957" w:rsidRDefault="00CF086E" w:rsidP="00FE7957">
      <w:pPr>
        <w:pStyle w:val="Listenabsatz"/>
        <w:numPr>
          <w:ilvl w:val="0"/>
          <w:numId w:val="12"/>
        </w:numPr>
        <w:jc w:val="both"/>
        <w:rPr>
          <w:rFonts w:cs="Arial"/>
          <w:sz w:val="22"/>
          <w:u w:val="single"/>
        </w:rPr>
      </w:pPr>
      <w:r w:rsidRPr="00FE7957">
        <w:rPr>
          <w:rFonts w:cs="Arial"/>
          <w:sz w:val="22"/>
        </w:rPr>
        <w:t>Verlängerungslei</w:t>
      </w:r>
      <w:r w:rsidR="00A36DA7">
        <w:rPr>
          <w:rFonts w:cs="Arial"/>
          <w:sz w:val="22"/>
        </w:rPr>
        <w:t>tungen und Mehrfach-Steckdosen</w:t>
      </w:r>
    </w:p>
    <w:p w:rsidR="00CF086E" w:rsidRPr="00FE7957" w:rsidRDefault="00CF086E" w:rsidP="00FE7957">
      <w:pPr>
        <w:pStyle w:val="Listenabsatz"/>
        <w:numPr>
          <w:ilvl w:val="0"/>
          <w:numId w:val="12"/>
        </w:numPr>
        <w:jc w:val="both"/>
        <w:rPr>
          <w:rFonts w:cs="Arial"/>
          <w:sz w:val="22"/>
          <w:u w:val="single"/>
        </w:rPr>
      </w:pPr>
      <w:r w:rsidRPr="00FE7957">
        <w:rPr>
          <w:rFonts w:cs="Arial"/>
          <w:sz w:val="22"/>
        </w:rPr>
        <w:t xml:space="preserve">Kaffeemaschinen, Wasserkocher und </w:t>
      </w:r>
      <w:r w:rsidR="00A36DA7">
        <w:rPr>
          <w:rFonts w:cs="Arial"/>
          <w:sz w:val="22"/>
        </w:rPr>
        <w:t>Mikrowellen</w:t>
      </w:r>
    </w:p>
    <w:p w:rsidR="00CF086E" w:rsidRPr="00FE7957" w:rsidRDefault="00CF086E" w:rsidP="00FE7957">
      <w:pPr>
        <w:pStyle w:val="Listenabsatz"/>
        <w:numPr>
          <w:ilvl w:val="0"/>
          <w:numId w:val="12"/>
        </w:numPr>
        <w:jc w:val="both"/>
        <w:rPr>
          <w:rFonts w:cs="Arial"/>
          <w:sz w:val="22"/>
          <w:u w:val="single"/>
        </w:rPr>
      </w:pPr>
      <w:r w:rsidRPr="00FE7957">
        <w:rPr>
          <w:rFonts w:cs="Arial"/>
          <w:sz w:val="22"/>
        </w:rPr>
        <w:t>Registrierkassen,</w:t>
      </w:r>
      <w:r w:rsidR="00FE7957">
        <w:rPr>
          <w:rFonts w:cs="Arial"/>
          <w:sz w:val="22"/>
        </w:rPr>
        <w:t xml:space="preserve"> etc.</w:t>
      </w:r>
    </w:p>
    <w:p w:rsidR="00CF086E" w:rsidRPr="00ED676D" w:rsidRDefault="00CF086E" w:rsidP="00FE7957">
      <w:pPr>
        <w:jc w:val="both"/>
        <w:rPr>
          <w:rFonts w:cs="Arial"/>
          <w:sz w:val="22"/>
          <w:u w:val="single"/>
        </w:rPr>
      </w:pPr>
    </w:p>
    <w:p w:rsidR="00CF086E" w:rsidRPr="00ED676D" w:rsidRDefault="00CF086E" w:rsidP="00FE7957">
      <w:pPr>
        <w:jc w:val="both"/>
        <w:rPr>
          <w:rFonts w:cs="Arial"/>
          <w:sz w:val="22"/>
        </w:rPr>
      </w:pPr>
      <w:r w:rsidRPr="00ED676D">
        <w:rPr>
          <w:rFonts w:cs="Arial"/>
          <w:sz w:val="22"/>
        </w:rPr>
        <w:t>Auch die Versicherungen schreiben die Prüfung elektrischer Geräte vor. Kann die Prüfung nicht nachgewiesen werden, besteht die Gefahr, dass die Versicherung im Schadensfall nicht eintritt und es zu einer strafrechtlichen bzw. zivilrechtlichen Haftung des Verursachenden (verantwortliche Leitung bzw. Geschäftsführung) kommt.</w:t>
      </w:r>
    </w:p>
    <w:p w:rsidR="00CF086E" w:rsidRPr="00ED676D" w:rsidRDefault="00CF086E" w:rsidP="00FE7957">
      <w:pPr>
        <w:jc w:val="both"/>
        <w:rPr>
          <w:rFonts w:cs="Arial"/>
          <w:sz w:val="22"/>
        </w:rPr>
      </w:pPr>
    </w:p>
    <w:p w:rsidR="00CF086E" w:rsidRDefault="00CF086E" w:rsidP="00FE7957">
      <w:pPr>
        <w:jc w:val="both"/>
        <w:rPr>
          <w:rFonts w:cs="Arial"/>
          <w:sz w:val="22"/>
        </w:rPr>
      </w:pPr>
      <w:r w:rsidRPr="00ED676D">
        <w:rPr>
          <w:rFonts w:cs="Arial"/>
          <w:sz w:val="22"/>
        </w:rPr>
        <w:t>Innerhalb der v</w:t>
      </w:r>
      <w:r w:rsidR="00CA2813">
        <w:rPr>
          <w:rFonts w:cs="Arial"/>
          <w:sz w:val="22"/>
        </w:rPr>
        <w:t>orgegebenen Prüffristen übernimmt</w:t>
      </w:r>
      <w:bookmarkStart w:id="0" w:name="_GoBack"/>
      <w:bookmarkEnd w:id="0"/>
      <w:r w:rsidRPr="00ED676D">
        <w:rPr>
          <w:rFonts w:cs="Arial"/>
          <w:sz w:val="22"/>
        </w:rPr>
        <w:t xml:space="preserve">t die </w:t>
      </w:r>
      <w:proofErr w:type="spellStart"/>
      <w:r w:rsidRPr="00ED676D">
        <w:rPr>
          <w:rFonts w:cs="Arial"/>
          <w:sz w:val="22"/>
        </w:rPr>
        <w:t>WertArbeit</w:t>
      </w:r>
      <w:proofErr w:type="spellEnd"/>
      <w:r w:rsidRPr="00ED676D">
        <w:rPr>
          <w:rFonts w:cs="Arial"/>
          <w:sz w:val="22"/>
        </w:rPr>
        <w:t xml:space="preserve"> alle erforderlichen Kontrollen und gewährleistet so eine umfassende Rechtssicherheit. Der Prüfprozess umfasst die Inventarisierung der zu prüfenden Geräte, die Sichtprüfung, die Messung des Schutzleiter- und Isolationswiderstands sowie die allgemeine Funktionsprüfung. Die Ergebnisse werden in einem Prüfprotokoll dokumentiert.</w:t>
      </w:r>
    </w:p>
    <w:p w:rsidR="00ED676D" w:rsidRDefault="00ED676D" w:rsidP="00FE7957">
      <w:pPr>
        <w:jc w:val="both"/>
        <w:rPr>
          <w:rFonts w:cs="Arial"/>
          <w:sz w:val="22"/>
        </w:rPr>
      </w:pPr>
    </w:p>
    <w:p w:rsidR="00ED676D" w:rsidRPr="00ED676D" w:rsidRDefault="00ED676D" w:rsidP="00FE7957">
      <w:pPr>
        <w:jc w:val="both"/>
        <w:rPr>
          <w:rFonts w:cs="Arial"/>
          <w:sz w:val="22"/>
        </w:rPr>
      </w:pPr>
      <w:r>
        <w:rPr>
          <w:rFonts w:cs="Arial"/>
          <w:sz w:val="22"/>
        </w:rPr>
        <w:t>Zu unseren Kunden gehören öffentliche Verwaltungen, Versicherungen, Firmen und sonstige Einrichtungen.</w:t>
      </w:r>
    </w:p>
    <w:p w:rsidR="00CF086E" w:rsidRPr="00ED676D" w:rsidRDefault="00CF086E" w:rsidP="00FE7957">
      <w:pPr>
        <w:jc w:val="both"/>
        <w:rPr>
          <w:rFonts w:cs="Arial"/>
          <w:sz w:val="22"/>
        </w:rPr>
      </w:pPr>
    </w:p>
    <w:p w:rsidR="00CF086E" w:rsidRPr="00E725A9" w:rsidRDefault="00CF086E" w:rsidP="00E725A9"/>
    <w:sectPr w:rsidR="00CF086E" w:rsidRPr="00E725A9" w:rsidSect="002D08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9475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FC2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122B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4EAA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73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208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E667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30F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D876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0ED1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DF37B1"/>
    <w:multiLevelType w:val="hybridMultilevel"/>
    <w:tmpl w:val="7AA6935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1AFE48A9"/>
    <w:multiLevelType w:val="hybridMultilevel"/>
    <w:tmpl w:val="44AE5BF6"/>
    <w:lvl w:ilvl="0" w:tplc="E2686E8A">
      <w:numFmt w:val="bullet"/>
      <w:lvlText w:val="-"/>
      <w:lvlJc w:val="left"/>
      <w:pPr>
        <w:ind w:left="720" w:hanging="360"/>
      </w:pPr>
      <w:rPr>
        <w:rFonts w:ascii="Arial" w:eastAsiaTheme="minorHAnsi" w:hAnsi="Arial" w:cs="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6E"/>
    <w:rsid w:val="00005F9A"/>
    <w:rsid w:val="002D08CC"/>
    <w:rsid w:val="005D6D05"/>
    <w:rsid w:val="00645475"/>
    <w:rsid w:val="00767F9B"/>
    <w:rsid w:val="0082437A"/>
    <w:rsid w:val="008B5BA0"/>
    <w:rsid w:val="008F5166"/>
    <w:rsid w:val="009073CF"/>
    <w:rsid w:val="009F3E2D"/>
    <w:rsid w:val="009F7EA7"/>
    <w:rsid w:val="00A36DA7"/>
    <w:rsid w:val="00B16293"/>
    <w:rsid w:val="00B36094"/>
    <w:rsid w:val="00B46FEA"/>
    <w:rsid w:val="00BA7E9F"/>
    <w:rsid w:val="00BE05E4"/>
    <w:rsid w:val="00CA2813"/>
    <w:rsid w:val="00CC6662"/>
    <w:rsid w:val="00CF086E"/>
    <w:rsid w:val="00DC3ADF"/>
    <w:rsid w:val="00E040FF"/>
    <w:rsid w:val="00E725A9"/>
    <w:rsid w:val="00E94AE7"/>
    <w:rsid w:val="00ED676D"/>
    <w:rsid w:val="00EE629C"/>
    <w:rsid w:val="00EF3DFA"/>
    <w:rsid w:val="00FE5DB0"/>
    <w:rsid w:val="00FE79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283E"/>
  <w15:chartTrackingRefBased/>
  <w15:docId w15:val="{889C868D-F363-4314-8D76-D473AB8C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6094"/>
    <w:pPr>
      <w:spacing w:after="0" w:line="240" w:lineRule="auto"/>
    </w:pPr>
    <w:rPr>
      <w:rFonts w:ascii="Arial" w:hAnsi="Arial"/>
      <w:sz w:val="24"/>
    </w:rPr>
  </w:style>
  <w:style w:type="paragraph" w:styleId="berschrift1">
    <w:name w:val="heading 1"/>
    <w:basedOn w:val="Standard"/>
    <w:next w:val="Standard"/>
    <w:link w:val="berschrift1Zchn"/>
    <w:uiPriority w:val="9"/>
    <w:qFormat/>
    <w:rsid w:val="00E94AE7"/>
    <w:pPr>
      <w:keepNext/>
      <w:keepLines/>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semiHidden/>
    <w:unhideWhenUsed/>
    <w:qFormat/>
    <w:rsid w:val="00E94AE7"/>
    <w:pPr>
      <w:keepNext/>
      <w:keepLines/>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semiHidden/>
    <w:unhideWhenUsed/>
    <w:qFormat/>
    <w:rsid w:val="00BA7E9F"/>
    <w:pPr>
      <w:keepNext/>
      <w:keepLines/>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semiHidden/>
    <w:unhideWhenUsed/>
    <w:qFormat/>
    <w:rsid w:val="00BA7E9F"/>
    <w:pPr>
      <w:keepNext/>
      <w:keepLines/>
      <w:outlineLvl w:val="3"/>
    </w:pPr>
    <w:rPr>
      <w:rFonts w:eastAsiaTheme="majorEastAsia" w:cstheme="majorBidi"/>
      <w:bCs/>
      <w:i/>
      <w:iCs/>
      <w:color w:val="000000" w:themeColor="text1"/>
    </w:rPr>
  </w:style>
  <w:style w:type="paragraph" w:styleId="berschrift5">
    <w:name w:val="heading 5"/>
    <w:basedOn w:val="Standard"/>
    <w:next w:val="Standard"/>
    <w:link w:val="berschrift5Zchn"/>
    <w:uiPriority w:val="9"/>
    <w:semiHidden/>
    <w:unhideWhenUsed/>
    <w:qFormat/>
    <w:rsid w:val="00BA7E9F"/>
    <w:pPr>
      <w:keepNext/>
      <w:keepLines/>
      <w:outlineLvl w:val="4"/>
    </w:pPr>
    <w:rPr>
      <w:rFonts w:eastAsiaTheme="majorEastAsia" w:cstheme="majorBidi"/>
      <w:color w:val="000000" w:themeColor="text1"/>
    </w:rPr>
  </w:style>
  <w:style w:type="paragraph" w:styleId="berschrift6">
    <w:name w:val="heading 6"/>
    <w:basedOn w:val="Standard"/>
    <w:next w:val="Standard"/>
    <w:link w:val="berschrift6Zchn"/>
    <w:uiPriority w:val="9"/>
    <w:semiHidden/>
    <w:unhideWhenUsed/>
    <w:qFormat/>
    <w:rsid w:val="00BA7E9F"/>
    <w:pPr>
      <w:keepNext/>
      <w:keepLines/>
      <w:outlineLvl w:val="5"/>
    </w:pPr>
    <w:rPr>
      <w:rFonts w:eastAsiaTheme="majorEastAsia" w:cstheme="majorBidi"/>
      <w:iCs/>
      <w:color w:val="000000" w:themeColor="text1"/>
    </w:rPr>
  </w:style>
  <w:style w:type="paragraph" w:styleId="berschrift7">
    <w:name w:val="heading 7"/>
    <w:basedOn w:val="Standard"/>
    <w:next w:val="Standard"/>
    <w:link w:val="berschrift7Zchn"/>
    <w:uiPriority w:val="9"/>
    <w:semiHidden/>
    <w:unhideWhenUsed/>
    <w:qFormat/>
    <w:rsid w:val="00BA7E9F"/>
    <w:pPr>
      <w:keepNext/>
      <w:keepLines/>
      <w:outlineLvl w:val="6"/>
    </w:pPr>
    <w:rPr>
      <w:rFonts w:eastAsiaTheme="majorEastAsia" w:cstheme="majorBidi"/>
      <w:i/>
      <w:iCs/>
      <w:color w:val="000000" w:themeColor="text1"/>
    </w:rPr>
  </w:style>
  <w:style w:type="paragraph" w:styleId="berschrift8">
    <w:name w:val="heading 8"/>
    <w:basedOn w:val="Standard"/>
    <w:next w:val="Standard"/>
    <w:link w:val="berschrift8Zchn"/>
    <w:uiPriority w:val="9"/>
    <w:semiHidden/>
    <w:unhideWhenUsed/>
    <w:qFormat/>
    <w:rsid w:val="00BA7E9F"/>
    <w:pPr>
      <w:keepNext/>
      <w:keepLines/>
      <w:outlineLvl w:val="7"/>
    </w:pPr>
    <w:rPr>
      <w:rFonts w:eastAsiaTheme="majorEastAsia" w:cstheme="majorBidi"/>
      <w:color w:val="000000" w:themeColor="text1"/>
      <w:szCs w:val="20"/>
    </w:rPr>
  </w:style>
  <w:style w:type="paragraph" w:styleId="berschrift9">
    <w:name w:val="heading 9"/>
    <w:basedOn w:val="Standard"/>
    <w:next w:val="Standard"/>
    <w:link w:val="berschrift9Zchn"/>
    <w:uiPriority w:val="9"/>
    <w:unhideWhenUsed/>
    <w:qFormat/>
    <w:rsid w:val="00BA7E9F"/>
    <w:pPr>
      <w:keepNext/>
      <w:keepLines/>
      <w:outlineLvl w:val="8"/>
    </w:pPr>
    <w:rPr>
      <w:rFonts w:eastAsiaTheme="majorEastAsia" w:cstheme="majorBidi"/>
      <w:iCs/>
      <w:color w:val="000000" w:themeColor="text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4AE7"/>
    <w:rPr>
      <w:rFonts w:ascii="Arial" w:eastAsiaTheme="majorEastAsia" w:hAnsi="Arial" w:cstheme="majorBidi"/>
      <w:b/>
      <w:bCs/>
      <w:color w:val="000000" w:themeColor="text1"/>
      <w:sz w:val="28"/>
      <w:szCs w:val="28"/>
    </w:rPr>
  </w:style>
  <w:style w:type="character" w:customStyle="1" w:styleId="berschrift2Zchn">
    <w:name w:val="Überschrift 2 Zchn"/>
    <w:basedOn w:val="Absatz-Standardschriftart"/>
    <w:link w:val="berschrift2"/>
    <w:uiPriority w:val="9"/>
    <w:semiHidden/>
    <w:rsid w:val="00E94AE7"/>
    <w:rPr>
      <w:rFonts w:ascii="Arial" w:eastAsiaTheme="majorEastAsia" w:hAnsi="Arial" w:cstheme="majorBidi"/>
      <w:b/>
      <w:bCs/>
      <w:color w:val="000000" w:themeColor="text1"/>
      <w:sz w:val="26"/>
      <w:szCs w:val="26"/>
    </w:rPr>
  </w:style>
  <w:style w:type="paragraph" w:styleId="Titel">
    <w:name w:val="Title"/>
    <w:basedOn w:val="Standard"/>
    <w:next w:val="Standard"/>
    <w:link w:val="TitelZchn"/>
    <w:uiPriority w:val="10"/>
    <w:qFormat/>
    <w:rsid w:val="00BA7E9F"/>
    <w:rPr>
      <w:rFonts w:cs="Arial"/>
      <w:szCs w:val="28"/>
    </w:rPr>
  </w:style>
  <w:style w:type="character" w:customStyle="1" w:styleId="TitelZchn">
    <w:name w:val="Titel Zchn"/>
    <w:basedOn w:val="Absatz-Standardschriftart"/>
    <w:link w:val="Titel"/>
    <w:uiPriority w:val="10"/>
    <w:rsid w:val="00BA7E9F"/>
    <w:rPr>
      <w:rFonts w:ascii="Arial" w:hAnsi="Arial" w:cs="Arial"/>
      <w:sz w:val="24"/>
      <w:szCs w:val="28"/>
    </w:rPr>
  </w:style>
  <w:style w:type="paragraph" w:styleId="Untertitel">
    <w:name w:val="Subtitle"/>
    <w:basedOn w:val="Standard"/>
    <w:next w:val="Standard"/>
    <w:link w:val="UntertitelZchn"/>
    <w:uiPriority w:val="11"/>
    <w:qFormat/>
    <w:rsid w:val="00BA7E9F"/>
    <w:pPr>
      <w:numPr>
        <w:ilvl w:val="1"/>
      </w:numPr>
    </w:pPr>
    <w:rPr>
      <w:rFonts w:eastAsiaTheme="majorEastAsia" w:cstheme="majorBidi"/>
      <w:i/>
      <w:iCs/>
      <w:color w:val="000000" w:themeColor="text1"/>
      <w:spacing w:val="15"/>
      <w:szCs w:val="24"/>
    </w:rPr>
  </w:style>
  <w:style w:type="character" w:customStyle="1" w:styleId="UntertitelZchn">
    <w:name w:val="Untertitel Zchn"/>
    <w:basedOn w:val="Absatz-Standardschriftart"/>
    <w:link w:val="Untertitel"/>
    <w:uiPriority w:val="11"/>
    <w:rsid w:val="00BA7E9F"/>
    <w:rPr>
      <w:rFonts w:ascii="Arial" w:eastAsiaTheme="majorEastAsia" w:hAnsi="Arial" w:cstheme="majorBidi"/>
      <w:i/>
      <w:iCs/>
      <w:color w:val="000000" w:themeColor="text1"/>
      <w:spacing w:val="15"/>
      <w:sz w:val="24"/>
      <w:szCs w:val="24"/>
    </w:rPr>
  </w:style>
  <w:style w:type="character" w:customStyle="1" w:styleId="berschrift3Zchn">
    <w:name w:val="Überschrift 3 Zchn"/>
    <w:basedOn w:val="Absatz-Standardschriftart"/>
    <w:link w:val="berschrift3"/>
    <w:uiPriority w:val="9"/>
    <w:semiHidden/>
    <w:rsid w:val="00BA7E9F"/>
    <w:rPr>
      <w:rFonts w:ascii="Arial" w:eastAsiaTheme="majorEastAsia" w:hAnsi="Arial" w:cstheme="majorBidi"/>
      <w:b/>
      <w:bCs/>
      <w:color w:val="000000" w:themeColor="text1"/>
      <w:sz w:val="24"/>
    </w:rPr>
  </w:style>
  <w:style w:type="character" w:customStyle="1" w:styleId="berschrift4Zchn">
    <w:name w:val="Überschrift 4 Zchn"/>
    <w:basedOn w:val="Absatz-Standardschriftart"/>
    <w:link w:val="berschrift4"/>
    <w:uiPriority w:val="9"/>
    <w:semiHidden/>
    <w:rsid w:val="00BA7E9F"/>
    <w:rPr>
      <w:rFonts w:ascii="Arial" w:eastAsiaTheme="majorEastAsia" w:hAnsi="Arial" w:cstheme="majorBidi"/>
      <w:bCs/>
      <w:i/>
      <w:iCs/>
      <w:color w:val="000000" w:themeColor="text1"/>
      <w:sz w:val="24"/>
    </w:rPr>
  </w:style>
  <w:style w:type="character" w:customStyle="1" w:styleId="berschrift5Zchn">
    <w:name w:val="Überschrift 5 Zchn"/>
    <w:basedOn w:val="Absatz-Standardschriftart"/>
    <w:link w:val="berschrift5"/>
    <w:uiPriority w:val="9"/>
    <w:semiHidden/>
    <w:rsid w:val="00BA7E9F"/>
    <w:rPr>
      <w:rFonts w:ascii="Arial" w:eastAsiaTheme="majorEastAsia" w:hAnsi="Arial" w:cstheme="majorBidi"/>
      <w:color w:val="000000" w:themeColor="text1"/>
      <w:sz w:val="24"/>
    </w:rPr>
  </w:style>
  <w:style w:type="character" w:customStyle="1" w:styleId="berschrift6Zchn">
    <w:name w:val="Überschrift 6 Zchn"/>
    <w:basedOn w:val="Absatz-Standardschriftart"/>
    <w:link w:val="berschrift6"/>
    <w:uiPriority w:val="9"/>
    <w:semiHidden/>
    <w:rsid w:val="00BA7E9F"/>
    <w:rPr>
      <w:rFonts w:ascii="Arial" w:eastAsiaTheme="majorEastAsia" w:hAnsi="Arial" w:cstheme="majorBidi"/>
      <w:iCs/>
      <w:color w:val="000000" w:themeColor="text1"/>
      <w:sz w:val="24"/>
    </w:rPr>
  </w:style>
  <w:style w:type="character" w:customStyle="1" w:styleId="berschrift7Zchn">
    <w:name w:val="Überschrift 7 Zchn"/>
    <w:basedOn w:val="Absatz-Standardschriftart"/>
    <w:link w:val="berschrift7"/>
    <w:uiPriority w:val="9"/>
    <w:semiHidden/>
    <w:rsid w:val="00BA7E9F"/>
    <w:rPr>
      <w:rFonts w:ascii="Arial" w:eastAsiaTheme="majorEastAsia" w:hAnsi="Arial" w:cstheme="majorBidi"/>
      <w:i/>
      <w:iCs/>
      <w:color w:val="000000" w:themeColor="text1"/>
      <w:sz w:val="24"/>
    </w:rPr>
  </w:style>
  <w:style w:type="character" w:customStyle="1" w:styleId="berschrift8Zchn">
    <w:name w:val="Überschrift 8 Zchn"/>
    <w:basedOn w:val="Absatz-Standardschriftart"/>
    <w:link w:val="berschrift8"/>
    <w:uiPriority w:val="9"/>
    <w:semiHidden/>
    <w:rsid w:val="00BA7E9F"/>
    <w:rPr>
      <w:rFonts w:ascii="Arial" w:eastAsiaTheme="majorEastAsia" w:hAnsi="Arial" w:cstheme="majorBidi"/>
      <w:color w:val="000000" w:themeColor="text1"/>
      <w:sz w:val="24"/>
      <w:szCs w:val="20"/>
    </w:rPr>
  </w:style>
  <w:style w:type="character" w:customStyle="1" w:styleId="berschrift9Zchn">
    <w:name w:val="Überschrift 9 Zchn"/>
    <w:basedOn w:val="Absatz-Standardschriftart"/>
    <w:link w:val="berschrift9"/>
    <w:uiPriority w:val="9"/>
    <w:rsid w:val="00BA7E9F"/>
    <w:rPr>
      <w:rFonts w:ascii="Arial" w:eastAsiaTheme="majorEastAsia" w:hAnsi="Arial" w:cstheme="majorBidi"/>
      <w:iCs/>
      <w:color w:val="000000" w:themeColor="text1"/>
      <w:sz w:val="24"/>
      <w:szCs w:val="20"/>
    </w:rPr>
  </w:style>
  <w:style w:type="paragraph" w:styleId="Textkrper">
    <w:name w:val="Body Text"/>
    <w:basedOn w:val="Standard"/>
    <w:link w:val="TextkrperZchn"/>
    <w:uiPriority w:val="99"/>
    <w:semiHidden/>
    <w:unhideWhenUsed/>
    <w:rsid w:val="00BA7E9F"/>
  </w:style>
  <w:style w:type="character" w:customStyle="1" w:styleId="TextkrperZchn">
    <w:name w:val="Textkörper Zchn"/>
    <w:basedOn w:val="Absatz-Standardschriftart"/>
    <w:link w:val="Textkrper"/>
    <w:uiPriority w:val="99"/>
    <w:semiHidden/>
    <w:rsid w:val="00BA7E9F"/>
    <w:rPr>
      <w:rFonts w:ascii="Arial" w:hAnsi="Arial"/>
      <w:sz w:val="24"/>
    </w:rPr>
  </w:style>
  <w:style w:type="paragraph" w:styleId="Textkrper2">
    <w:name w:val="Body Text 2"/>
    <w:basedOn w:val="Standard"/>
    <w:link w:val="Textkrper2Zchn"/>
    <w:uiPriority w:val="99"/>
    <w:semiHidden/>
    <w:unhideWhenUsed/>
    <w:rsid w:val="00BA7E9F"/>
  </w:style>
  <w:style w:type="character" w:customStyle="1" w:styleId="Textkrper2Zchn">
    <w:name w:val="Textkörper 2 Zchn"/>
    <w:basedOn w:val="Absatz-Standardschriftart"/>
    <w:link w:val="Textkrper2"/>
    <w:uiPriority w:val="99"/>
    <w:semiHidden/>
    <w:rsid w:val="00BA7E9F"/>
    <w:rPr>
      <w:rFonts w:ascii="Arial" w:hAnsi="Arial"/>
      <w:sz w:val="24"/>
    </w:rPr>
  </w:style>
  <w:style w:type="paragraph" w:styleId="Textkrper3">
    <w:name w:val="Body Text 3"/>
    <w:basedOn w:val="Standard"/>
    <w:link w:val="Textkrper3Zchn"/>
    <w:uiPriority w:val="99"/>
    <w:semiHidden/>
    <w:unhideWhenUsed/>
    <w:rsid w:val="00BA7E9F"/>
    <w:rPr>
      <w:sz w:val="16"/>
      <w:szCs w:val="16"/>
    </w:rPr>
  </w:style>
  <w:style w:type="character" w:customStyle="1" w:styleId="Textkrper3Zchn">
    <w:name w:val="Textkörper 3 Zchn"/>
    <w:basedOn w:val="Absatz-Standardschriftart"/>
    <w:link w:val="Textkrper3"/>
    <w:uiPriority w:val="99"/>
    <w:semiHidden/>
    <w:rsid w:val="00BA7E9F"/>
    <w:rPr>
      <w:rFonts w:ascii="Arial" w:hAnsi="Arial"/>
      <w:sz w:val="16"/>
      <w:szCs w:val="16"/>
    </w:rPr>
  </w:style>
  <w:style w:type="paragraph" w:styleId="Unterschrift">
    <w:name w:val="Signature"/>
    <w:basedOn w:val="Standard"/>
    <w:link w:val="UnterschriftZchn"/>
    <w:uiPriority w:val="99"/>
    <w:semiHidden/>
    <w:unhideWhenUsed/>
    <w:rsid w:val="00BA7E9F"/>
    <w:pPr>
      <w:ind w:left="4253"/>
    </w:pPr>
  </w:style>
  <w:style w:type="character" w:customStyle="1" w:styleId="UnterschriftZchn">
    <w:name w:val="Unterschrift Zchn"/>
    <w:basedOn w:val="Absatz-Standardschriftart"/>
    <w:link w:val="Unterschrift"/>
    <w:uiPriority w:val="99"/>
    <w:semiHidden/>
    <w:rsid w:val="00BA7E9F"/>
    <w:rPr>
      <w:rFonts w:ascii="Arial" w:hAnsi="Arial"/>
      <w:sz w:val="24"/>
    </w:rPr>
  </w:style>
  <w:style w:type="character" w:styleId="Zeilennummer">
    <w:name w:val="line number"/>
    <w:basedOn w:val="Absatz-Standardschriftart"/>
    <w:uiPriority w:val="99"/>
    <w:semiHidden/>
    <w:unhideWhenUsed/>
    <w:rsid w:val="00BA7E9F"/>
    <w:rPr>
      <w:rFonts w:ascii="Arial" w:hAnsi="Arial"/>
    </w:rPr>
  </w:style>
  <w:style w:type="paragraph" w:styleId="Standardeinzug">
    <w:name w:val="Normal Indent"/>
    <w:basedOn w:val="Standard"/>
    <w:uiPriority w:val="99"/>
    <w:semiHidden/>
    <w:unhideWhenUsed/>
    <w:rsid w:val="00BA7E9F"/>
    <w:pPr>
      <w:ind w:left="709"/>
    </w:pPr>
  </w:style>
  <w:style w:type="paragraph" w:styleId="StandardWeb">
    <w:name w:val="Normal (Web)"/>
    <w:basedOn w:val="Standard"/>
    <w:uiPriority w:val="99"/>
    <w:semiHidden/>
    <w:unhideWhenUsed/>
    <w:rsid w:val="00BA7E9F"/>
    <w:rPr>
      <w:rFonts w:cs="Times New Roman"/>
      <w:szCs w:val="24"/>
    </w:rPr>
  </w:style>
  <w:style w:type="paragraph" w:styleId="Sprechblasentext">
    <w:name w:val="Balloon Text"/>
    <w:basedOn w:val="Standard"/>
    <w:link w:val="SprechblasentextZchn"/>
    <w:uiPriority w:val="99"/>
    <w:semiHidden/>
    <w:unhideWhenUsed/>
    <w:rsid w:val="00BA7E9F"/>
    <w:rPr>
      <w:rFonts w:cs="Tahoma"/>
      <w:sz w:val="16"/>
      <w:szCs w:val="16"/>
    </w:rPr>
  </w:style>
  <w:style w:type="character" w:customStyle="1" w:styleId="SprechblasentextZchn">
    <w:name w:val="Sprechblasentext Zchn"/>
    <w:basedOn w:val="Absatz-Standardschriftart"/>
    <w:link w:val="Sprechblasentext"/>
    <w:uiPriority w:val="99"/>
    <w:semiHidden/>
    <w:rsid w:val="00BA7E9F"/>
    <w:rPr>
      <w:rFonts w:ascii="Arial" w:hAnsi="Arial" w:cs="Tahoma"/>
      <w:sz w:val="16"/>
      <w:szCs w:val="16"/>
    </w:rPr>
  </w:style>
  <w:style w:type="character" w:styleId="Seitenzahl">
    <w:name w:val="page number"/>
    <w:basedOn w:val="Absatz-Standardschriftart"/>
    <w:uiPriority w:val="99"/>
    <w:semiHidden/>
    <w:unhideWhenUsed/>
    <w:rsid w:val="00BA7E9F"/>
    <w:rPr>
      <w:rFonts w:ascii="Arial" w:hAnsi="Arial"/>
    </w:rPr>
  </w:style>
  <w:style w:type="character" w:styleId="SchwacherVerweis">
    <w:name w:val="Subtle Reference"/>
    <w:basedOn w:val="Absatz-Standardschriftart"/>
    <w:uiPriority w:val="31"/>
    <w:rsid w:val="00BA7E9F"/>
    <w:rPr>
      <w:smallCaps/>
      <w:color w:val="C0504D" w:themeColor="accent2"/>
      <w:u w:val="single"/>
    </w:rPr>
  </w:style>
  <w:style w:type="character" w:styleId="SchwacheHervorhebung">
    <w:name w:val="Subtle Emphasis"/>
    <w:basedOn w:val="Absatz-Standardschriftart"/>
    <w:uiPriority w:val="19"/>
    <w:rsid w:val="00BA7E9F"/>
    <w:rPr>
      <w:i/>
      <w:iCs/>
      <w:color w:val="808080" w:themeColor="text1" w:themeTint="7F"/>
    </w:rPr>
  </w:style>
  <w:style w:type="paragraph" w:styleId="RGV-berschrift">
    <w:name w:val="toa heading"/>
    <w:basedOn w:val="Standard"/>
    <w:next w:val="Standard"/>
    <w:uiPriority w:val="99"/>
    <w:semiHidden/>
    <w:unhideWhenUsed/>
    <w:rsid w:val="00BA7E9F"/>
    <w:rPr>
      <w:rFonts w:eastAsiaTheme="majorEastAsia" w:cstheme="majorBidi"/>
      <w:b/>
      <w:bCs/>
      <w:szCs w:val="24"/>
    </w:rPr>
  </w:style>
  <w:style w:type="paragraph" w:styleId="Abbildungsverzeichnis">
    <w:name w:val="table of figures"/>
    <w:basedOn w:val="Standard"/>
    <w:next w:val="Standard"/>
    <w:uiPriority w:val="99"/>
    <w:semiHidden/>
    <w:unhideWhenUsed/>
    <w:rsid w:val="00BA7E9F"/>
  </w:style>
  <w:style w:type="paragraph" w:styleId="Zitat">
    <w:name w:val="Quote"/>
    <w:basedOn w:val="Standard"/>
    <w:next w:val="Standard"/>
    <w:link w:val="ZitatZchn"/>
    <w:uiPriority w:val="29"/>
    <w:rsid w:val="00BA7E9F"/>
    <w:rPr>
      <w:i/>
      <w:iCs/>
      <w:color w:val="000000" w:themeColor="text1"/>
    </w:rPr>
  </w:style>
  <w:style w:type="character" w:customStyle="1" w:styleId="ZitatZchn">
    <w:name w:val="Zitat Zchn"/>
    <w:basedOn w:val="Absatz-Standardschriftart"/>
    <w:link w:val="Zitat"/>
    <w:uiPriority w:val="29"/>
    <w:rsid w:val="00BA7E9F"/>
    <w:rPr>
      <w:rFonts w:ascii="Arial" w:hAnsi="Arial"/>
      <w:i/>
      <w:iCs/>
      <w:color w:val="000000" w:themeColor="text1"/>
      <w:sz w:val="24"/>
    </w:rPr>
  </w:style>
  <w:style w:type="paragraph" w:styleId="Anrede">
    <w:name w:val="Salutation"/>
    <w:basedOn w:val="Standard"/>
    <w:next w:val="Standard"/>
    <w:link w:val="AnredeZchn"/>
    <w:uiPriority w:val="99"/>
    <w:semiHidden/>
    <w:unhideWhenUsed/>
    <w:rsid w:val="00BA7E9F"/>
  </w:style>
  <w:style w:type="character" w:customStyle="1" w:styleId="AnredeZchn">
    <w:name w:val="Anrede Zchn"/>
    <w:basedOn w:val="Absatz-Standardschriftart"/>
    <w:link w:val="Anrede"/>
    <w:uiPriority w:val="99"/>
    <w:semiHidden/>
    <w:rsid w:val="00BA7E9F"/>
    <w:rPr>
      <w:rFonts w:ascii="Arial" w:hAnsi="Arial"/>
      <w:sz w:val="24"/>
    </w:rPr>
  </w:style>
  <w:style w:type="paragraph" w:styleId="Beschriftung">
    <w:name w:val="caption"/>
    <w:basedOn w:val="Standard"/>
    <w:next w:val="Standard"/>
    <w:uiPriority w:val="35"/>
    <w:semiHidden/>
    <w:unhideWhenUsed/>
    <w:qFormat/>
    <w:rsid w:val="00BA7E9F"/>
    <w:pPr>
      <w:spacing w:after="200"/>
    </w:pPr>
    <w:rPr>
      <w:b/>
      <w:bCs/>
      <w:color w:val="000000" w:themeColor="text1"/>
      <w:sz w:val="18"/>
      <w:szCs w:val="18"/>
    </w:rPr>
  </w:style>
  <w:style w:type="character" w:styleId="BesuchterLink">
    <w:name w:val="FollowedHyperlink"/>
    <w:basedOn w:val="Absatz-Standardschriftart"/>
    <w:uiPriority w:val="99"/>
    <w:semiHidden/>
    <w:unhideWhenUsed/>
    <w:rsid w:val="00BA7E9F"/>
    <w:rPr>
      <w:color w:val="800080" w:themeColor="followedHyperlink"/>
      <w:u w:val="single"/>
    </w:rPr>
  </w:style>
  <w:style w:type="paragraph" w:styleId="Blocktext">
    <w:name w:val="Block Text"/>
    <w:basedOn w:val="Standard"/>
    <w:uiPriority w:val="99"/>
    <w:semiHidden/>
    <w:unhideWhenUsed/>
    <w:rsid w:val="00BA7E9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1" w:right="1151"/>
    </w:pPr>
    <w:rPr>
      <w:rFonts w:eastAsiaTheme="minorEastAsia"/>
      <w:i/>
      <w:iCs/>
      <w:color w:val="000000" w:themeColor="text1"/>
    </w:rPr>
  </w:style>
  <w:style w:type="character" w:styleId="Buchtitel">
    <w:name w:val="Book Title"/>
    <w:basedOn w:val="Absatz-Standardschriftart"/>
    <w:uiPriority w:val="33"/>
    <w:rsid w:val="00BA7E9F"/>
    <w:rPr>
      <w:rFonts w:ascii="Arial" w:hAnsi="Arial"/>
      <w:b/>
      <w:bCs/>
      <w:smallCaps/>
      <w:spacing w:val="5"/>
    </w:rPr>
  </w:style>
  <w:style w:type="paragraph" w:styleId="Datum">
    <w:name w:val="Date"/>
    <w:basedOn w:val="Standard"/>
    <w:next w:val="Standard"/>
    <w:link w:val="DatumZchn"/>
    <w:uiPriority w:val="99"/>
    <w:semiHidden/>
    <w:unhideWhenUsed/>
    <w:rsid w:val="00BA7E9F"/>
  </w:style>
  <w:style w:type="character" w:customStyle="1" w:styleId="DatumZchn">
    <w:name w:val="Datum Zchn"/>
    <w:basedOn w:val="Absatz-Standardschriftart"/>
    <w:link w:val="Datum"/>
    <w:uiPriority w:val="99"/>
    <w:semiHidden/>
    <w:rsid w:val="00BA7E9F"/>
    <w:rPr>
      <w:rFonts w:ascii="Arial" w:hAnsi="Arial"/>
      <w:sz w:val="24"/>
    </w:rPr>
  </w:style>
  <w:style w:type="paragraph" w:styleId="Dokumentstruktur">
    <w:name w:val="Document Map"/>
    <w:basedOn w:val="Standard"/>
    <w:link w:val="DokumentstrukturZchn"/>
    <w:uiPriority w:val="99"/>
    <w:semiHidden/>
    <w:unhideWhenUsed/>
    <w:rsid w:val="00BA7E9F"/>
    <w:rPr>
      <w:rFonts w:cs="Tahoma"/>
      <w:sz w:val="16"/>
      <w:szCs w:val="16"/>
    </w:rPr>
  </w:style>
  <w:style w:type="character" w:customStyle="1" w:styleId="DokumentstrukturZchn">
    <w:name w:val="Dokumentstruktur Zchn"/>
    <w:basedOn w:val="Absatz-Standardschriftart"/>
    <w:link w:val="Dokumentstruktur"/>
    <w:uiPriority w:val="99"/>
    <w:semiHidden/>
    <w:rsid w:val="00BA7E9F"/>
    <w:rPr>
      <w:rFonts w:ascii="Arial" w:hAnsi="Arial" w:cs="Tahoma"/>
      <w:sz w:val="16"/>
      <w:szCs w:val="16"/>
    </w:rPr>
  </w:style>
  <w:style w:type="paragraph" w:styleId="E-Mail-Signatur">
    <w:name w:val="E-mail Signature"/>
    <w:basedOn w:val="Standard"/>
    <w:link w:val="E-Mail-SignaturZchn"/>
    <w:uiPriority w:val="99"/>
    <w:semiHidden/>
    <w:unhideWhenUsed/>
    <w:rsid w:val="00BA7E9F"/>
  </w:style>
  <w:style w:type="character" w:customStyle="1" w:styleId="E-Mail-SignaturZchn">
    <w:name w:val="E-Mail-Signatur Zchn"/>
    <w:basedOn w:val="Absatz-Standardschriftart"/>
    <w:link w:val="E-Mail-Signatur"/>
    <w:uiPriority w:val="99"/>
    <w:semiHidden/>
    <w:rsid w:val="00BA7E9F"/>
    <w:rPr>
      <w:rFonts w:ascii="Arial" w:hAnsi="Arial"/>
      <w:sz w:val="24"/>
    </w:rPr>
  </w:style>
  <w:style w:type="paragraph" w:styleId="Endnotentext">
    <w:name w:val="endnote text"/>
    <w:basedOn w:val="Standard"/>
    <w:link w:val="EndnotentextZchn"/>
    <w:uiPriority w:val="99"/>
    <w:semiHidden/>
    <w:unhideWhenUsed/>
    <w:rsid w:val="00BA7E9F"/>
    <w:rPr>
      <w:sz w:val="20"/>
      <w:szCs w:val="20"/>
    </w:rPr>
  </w:style>
  <w:style w:type="character" w:customStyle="1" w:styleId="EndnotentextZchn">
    <w:name w:val="Endnotentext Zchn"/>
    <w:basedOn w:val="Absatz-Standardschriftart"/>
    <w:link w:val="Endnotentext"/>
    <w:uiPriority w:val="99"/>
    <w:semiHidden/>
    <w:rsid w:val="00BA7E9F"/>
    <w:rPr>
      <w:rFonts w:ascii="Arial" w:hAnsi="Arial"/>
      <w:sz w:val="20"/>
      <w:szCs w:val="20"/>
    </w:rPr>
  </w:style>
  <w:style w:type="paragraph" w:styleId="Fuzeile">
    <w:name w:val="footer"/>
    <w:basedOn w:val="Standard"/>
    <w:link w:val="FuzeileZchn"/>
    <w:uiPriority w:val="99"/>
    <w:semiHidden/>
    <w:unhideWhenUsed/>
    <w:rsid w:val="00BA7E9F"/>
    <w:pPr>
      <w:tabs>
        <w:tab w:val="center" w:pos="4536"/>
        <w:tab w:val="right" w:pos="9072"/>
      </w:tabs>
    </w:pPr>
  </w:style>
  <w:style w:type="character" w:customStyle="1" w:styleId="FuzeileZchn">
    <w:name w:val="Fußzeile Zchn"/>
    <w:basedOn w:val="Absatz-Standardschriftart"/>
    <w:link w:val="Fuzeile"/>
    <w:uiPriority w:val="99"/>
    <w:semiHidden/>
    <w:rsid w:val="00BA7E9F"/>
    <w:rPr>
      <w:rFonts w:ascii="Arial" w:hAnsi="Arial"/>
      <w:sz w:val="24"/>
    </w:rPr>
  </w:style>
  <w:style w:type="paragraph" w:styleId="Index1">
    <w:name w:val="index 1"/>
    <w:basedOn w:val="Standard"/>
    <w:next w:val="Standard"/>
    <w:autoRedefine/>
    <w:uiPriority w:val="99"/>
    <w:semiHidden/>
    <w:unhideWhenUsed/>
    <w:rsid w:val="00BA7E9F"/>
    <w:pPr>
      <w:ind w:left="240" w:hanging="240"/>
    </w:pPr>
  </w:style>
  <w:style w:type="paragraph" w:styleId="Indexberschrift">
    <w:name w:val="index heading"/>
    <w:basedOn w:val="Standard"/>
    <w:next w:val="Index1"/>
    <w:uiPriority w:val="99"/>
    <w:semiHidden/>
    <w:unhideWhenUsed/>
    <w:rsid w:val="00BA7E9F"/>
    <w:rPr>
      <w:rFonts w:eastAsiaTheme="majorEastAsia" w:cstheme="majorBidi"/>
      <w:b/>
      <w:bCs/>
    </w:rPr>
  </w:style>
  <w:style w:type="paragraph" w:styleId="Inhaltsverzeichnisberschrift">
    <w:name w:val="TOC Heading"/>
    <w:basedOn w:val="berschrift1"/>
    <w:next w:val="Standard"/>
    <w:uiPriority w:val="39"/>
    <w:semiHidden/>
    <w:unhideWhenUsed/>
    <w:rsid w:val="00BA7E9F"/>
    <w:pPr>
      <w:outlineLvl w:val="9"/>
    </w:pPr>
  </w:style>
  <w:style w:type="character" w:styleId="IntensiveHervorhebung">
    <w:name w:val="Intense Emphasis"/>
    <w:basedOn w:val="Absatz-Standardschriftart"/>
    <w:uiPriority w:val="21"/>
    <w:rsid w:val="00BA7E9F"/>
    <w:rPr>
      <w:b/>
      <w:bCs/>
      <w:i/>
      <w:iCs/>
      <w:color w:val="000000" w:themeColor="text1"/>
    </w:rPr>
  </w:style>
  <w:style w:type="character" w:styleId="IntensiverVerweis">
    <w:name w:val="Intense Reference"/>
    <w:basedOn w:val="Absatz-Standardschriftart"/>
    <w:uiPriority w:val="32"/>
    <w:rsid w:val="00BA7E9F"/>
    <w:rPr>
      <w:b/>
      <w:bCs/>
      <w:smallCaps/>
      <w:color w:val="C0504D" w:themeColor="accent2"/>
      <w:spacing w:val="5"/>
      <w:u w:val="single"/>
    </w:rPr>
  </w:style>
  <w:style w:type="paragraph" w:styleId="IntensivesZitat">
    <w:name w:val="Intense Quote"/>
    <w:basedOn w:val="Standard"/>
    <w:next w:val="Standard"/>
    <w:link w:val="IntensivesZitatZchn"/>
    <w:uiPriority w:val="30"/>
    <w:rsid w:val="00BA7E9F"/>
    <w:pPr>
      <w:pBdr>
        <w:bottom w:val="single" w:sz="4" w:space="4" w:color="4F81BD" w:themeColor="accent1"/>
      </w:pBdr>
      <w:spacing w:before="200" w:after="280"/>
      <w:ind w:left="936" w:right="936"/>
    </w:pPr>
    <w:rPr>
      <w:b/>
      <w:bCs/>
      <w:i/>
      <w:iCs/>
      <w:color w:val="000000" w:themeColor="text1"/>
    </w:rPr>
  </w:style>
  <w:style w:type="character" w:customStyle="1" w:styleId="IntensivesZitatZchn">
    <w:name w:val="Intensives Zitat Zchn"/>
    <w:basedOn w:val="Absatz-Standardschriftart"/>
    <w:link w:val="IntensivesZitat"/>
    <w:uiPriority w:val="30"/>
    <w:rsid w:val="00BA7E9F"/>
    <w:rPr>
      <w:rFonts w:ascii="Arial" w:hAnsi="Arial"/>
      <w:b/>
      <w:bCs/>
      <w:i/>
      <w:iCs/>
      <w:color w:val="000000" w:themeColor="text1"/>
      <w:sz w:val="24"/>
    </w:rPr>
  </w:style>
  <w:style w:type="paragraph" w:styleId="KeinLeerraum">
    <w:name w:val="No Spacing"/>
    <w:uiPriority w:val="1"/>
    <w:rsid w:val="00BA7E9F"/>
    <w:pPr>
      <w:spacing w:after="0" w:line="240" w:lineRule="auto"/>
    </w:pPr>
    <w:rPr>
      <w:rFonts w:ascii="Arial" w:hAnsi="Arial"/>
      <w:sz w:val="24"/>
    </w:rPr>
  </w:style>
  <w:style w:type="paragraph" w:styleId="Kopfzeile">
    <w:name w:val="header"/>
    <w:basedOn w:val="Standard"/>
    <w:link w:val="KopfzeileZchn"/>
    <w:uiPriority w:val="99"/>
    <w:semiHidden/>
    <w:unhideWhenUsed/>
    <w:rsid w:val="00BA7E9F"/>
    <w:pPr>
      <w:tabs>
        <w:tab w:val="center" w:pos="4536"/>
        <w:tab w:val="right" w:pos="9072"/>
      </w:tabs>
    </w:pPr>
  </w:style>
  <w:style w:type="character" w:customStyle="1" w:styleId="KopfzeileZchn">
    <w:name w:val="Kopfzeile Zchn"/>
    <w:basedOn w:val="Absatz-Standardschriftart"/>
    <w:link w:val="Kopfzeile"/>
    <w:uiPriority w:val="99"/>
    <w:semiHidden/>
    <w:rsid w:val="00BA7E9F"/>
    <w:rPr>
      <w:rFonts w:ascii="Arial" w:hAnsi="Arial"/>
      <w:sz w:val="24"/>
    </w:rPr>
  </w:style>
  <w:style w:type="paragraph" w:styleId="Listenabsatz">
    <w:name w:val="List Paragraph"/>
    <w:basedOn w:val="Standard"/>
    <w:uiPriority w:val="34"/>
    <w:rsid w:val="00B36094"/>
    <w:pPr>
      <w:ind w:left="720"/>
      <w:contextualSpacing/>
    </w:pPr>
  </w:style>
  <w:style w:type="table" w:styleId="Tabellenraster">
    <w:name w:val="Table Grid"/>
    <w:basedOn w:val="NormaleTabelle"/>
    <w:uiPriority w:val="59"/>
    <w:rsid w:val="00E725A9"/>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Kreis Steinfurt</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B601123</dc:creator>
  <cp:keywords/>
  <dc:description/>
  <cp:lastModifiedBy>Bernadette Dircks-Feistmann</cp:lastModifiedBy>
  <cp:revision>5</cp:revision>
  <dcterms:created xsi:type="dcterms:W3CDTF">2018-05-25T12:06:00Z</dcterms:created>
  <dcterms:modified xsi:type="dcterms:W3CDTF">2018-06-01T09:00:00Z</dcterms:modified>
</cp:coreProperties>
</file>